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9A" w:rsidRDefault="001E159A" w:rsidP="001E159A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Образец обобщенной информации о представлении депутатами соответствующих сведений и исполнении ими законодательства </w:t>
      </w:r>
    </w:p>
    <w:p w:rsidR="001E159A" w:rsidRDefault="001E159A" w:rsidP="001E159A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противодействии коррупции</w:t>
      </w:r>
    </w:p>
    <w:p w:rsidR="001E159A" w:rsidRDefault="001E159A" w:rsidP="001E159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Собрание депутатов Селекционного сельсовета Льговского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сообщает, что всеми депутатами </w:t>
      </w:r>
      <w:r>
        <w:rPr>
          <w:rFonts w:ascii="Times New Roman" w:hAnsi="Times New Roman" w:cs="Times New Roman"/>
          <w:i/>
          <w:sz w:val="28"/>
          <w:szCs w:val="28"/>
        </w:rPr>
        <w:t xml:space="preserve"> Собрания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депутатов Селекционного сельсовета Льговского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исполнена обязанность представить сведения о доходах, расходах, об имуществе и обязательствах имущественного характера или уведомления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несовершении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сделок, предусмотренных </w:t>
      </w:r>
      <w:hyperlink r:id="rId5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частью 1 статьи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года № 230-ФЗ «О контроле за соответствием расходов лиц, замещающих государственные должности, и иных лиц 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доходам».</w:t>
      </w:r>
    </w:p>
    <w:p w:rsidR="001E159A" w:rsidRDefault="001E159A" w:rsidP="001E159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за отчетный 2022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установленные законодательством сроки представили </w:t>
      </w:r>
      <w:r>
        <w:rPr>
          <w:rFonts w:ascii="Times New Roman" w:hAnsi="Times New Roman" w:cs="Times New Roman"/>
          <w:i/>
          <w:sz w:val="28"/>
          <w:szCs w:val="28"/>
        </w:rPr>
        <w:t xml:space="preserve"> 10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i/>
          <w:sz w:val="28"/>
          <w:szCs w:val="28"/>
        </w:rPr>
        <w:t xml:space="preserve"> Собрания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депутатов Селекционного сельсовета Льговского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159A" w:rsidRDefault="001E159A" w:rsidP="001E159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10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i/>
          <w:sz w:val="28"/>
          <w:szCs w:val="28"/>
        </w:rPr>
        <w:t xml:space="preserve"> Собрания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 депутатов Селекционного сельсовета Льговского района</w:t>
      </w:r>
      <w:r>
        <w:rPr>
          <w:rFonts w:ascii="Times New Roman" w:hAnsi="Times New Roman" w:cs="Times New Roman"/>
          <w:sz w:val="28"/>
          <w:szCs w:val="28"/>
        </w:rPr>
        <w:t>, осуществляющих полномочия на непостоянной основе, уведомили в установленные законодательством сроки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несовершении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1 января 2022 года по 31 декабря 2022 года сделок, предусмотренных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 статьи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года № 230-ФЗ «О контроле за соответствием расходов лиц, замещающих государственные должности, и иных лиц их доходам».</w:t>
      </w:r>
      <w:proofErr w:type="gramEnd"/>
    </w:p>
    <w:p w:rsidR="001E159A" w:rsidRDefault="001E159A" w:rsidP="001E159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7A20" w:rsidRDefault="007C7A20"/>
    <w:sectPr w:rsidR="007C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A1C"/>
    <w:rsid w:val="001E159A"/>
    <w:rsid w:val="007C7A20"/>
    <w:rsid w:val="00C6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E15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E15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6EB162ECA9F0070560E097A73F39603FF70D3908EC2B48F8C37723FBEA207EF5D6A6C2487657D046228C7A4DBAA966600488CCb9DEI" TargetMode="External"/><Relationship Id="rId5" Type="http://schemas.openxmlformats.org/officeDocument/2006/relationships/hyperlink" Target="consultantplus://offline/ref=59E41561787E3CF7FF41CD40C931644D4947CF9A1055F16C23D1EAB6BD75D1DDB2407C856F40FF974FE22462FE1FF45993D61206BA0C9AA6U9i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2023-05-15T08:04:00Z</dcterms:created>
  <dcterms:modified xsi:type="dcterms:W3CDTF">2023-05-15T08:07:00Z</dcterms:modified>
</cp:coreProperties>
</file>